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423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附件2</w:t>
      </w:r>
    </w:p>
    <w:p w14:paraId="1469F9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4CD3AC13">
      <w:pPr>
        <w:shd w:val="clear"/>
        <w:autoSpaceDE w:val="0"/>
        <w:autoSpaceDN w:val="0"/>
        <w:spacing w:line="560" w:lineRule="exact"/>
        <w:jc w:val="center"/>
        <w:outlineLvl w:val="0"/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bidi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zh-CN"/>
        </w:rPr>
        <w:t>数据流通服务机构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bidi="zh-CN"/>
        </w:rPr>
        <w:t>和</w:t>
      </w:r>
    </w:p>
    <w:p w14:paraId="1FE69072">
      <w:pPr>
        <w:shd w:val="clear"/>
        <w:autoSpaceDE w:val="0"/>
        <w:autoSpaceDN w:val="0"/>
        <w:spacing w:line="560" w:lineRule="exact"/>
        <w:jc w:val="center"/>
        <w:outlineLvl w:val="0"/>
        <w:rPr>
          <w:rFonts w:ascii="Times New Roman" w:hAnsi="Times New Roman" w:eastAsia="黑体"/>
          <w:bCs/>
          <w:color w:val="auto"/>
          <w:kern w:val="0"/>
          <w:sz w:val="44"/>
          <w:szCs w:val="44"/>
          <w:lang w:bidi="zh-CN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val="en-US" w:bidi="zh-CN"/>
        </w:rPr>
        <w:t>第三方专业服务机构</w:t>
      </w:r>
      <w:r>
        <w:rPr>
          <w:rFonts w:hint="eastAsia" w:ascii="Times New Roman" w:hAnsi="Times New Roman" w:eastAsia="方正小标宋简体" w:cs="方正小标宋简体"/>
          <w:bCs/>
          <w:color w:val="auto"/>
          <w:kern w:val="0"/>
          <w:sz w:val="44"/>
          <w:szCs w:val="44"/>
          <w:lang w:bidi="zh-CN"/>
        </w:rPr>
        <w:t>信息表</w:t>
      </w:r>
    </w:p>
    <w:p w14:paraId="0A977412">
      <w:pPr>
        <w:shd w:val="clear"/>
        <w:autoSpaceDE w:val="0"/>
        <w:autoSpaceDN w:val="0"/>
        <w:spacing w:line="560" w:lineRule="exact"/>
        <w:jc w:val="center"/>
        <w:outlineLvl w:val="0"/>
        <w:rPr>
          <w:rFonts w:ascii="Times New Roman" w:hAnsi="Times New Roman" w:eastAsia="楷体_GB2312"/>
          <w:bCs/>
          <w:color w:val="auto"/>
          <w:kern w:val="0"/>
          <w:lang w:bidi="zh-CN"/>
        </w:rPr>
      </w:pPr>
      <w:r>
        <w:rPr>
          <w:rFonts w:ascii="Times New Roman" w:hAnsi="Times New Roman" w:eastAsia="楷体_GB2312"/>
          <w:bCs/>
          <w:color w:val="auto"/>
          <w:kern w:val="0"/>
          <w:sz w:val="32"/>
          <w:szCs w:val="32"/>
          <w:lang w:bidi="zh-CN"/>
        </w:rPr>
        <w:t>（仅供参考，具体以平台填报内容为准）</w:t>
      </w:r>
    </w:p>
    <w:p w14:paraId="397A4D19">
      <w:pPr>
        <w:shd w:val="clear"/>
        <w:autoSpaceDE w:val="0"/>
        <w:autoSpaceDN w:val="0"/>
        <w:spacing w:line="560" w:lineRule="exact"/>
        <w:jc w:val="center"/>
        <w:outlineLvl w:val="0"/>
        <w:rPr>
          <w:rFonts w:ascii="Times New Roman" w:hAnsi="Times New Roman" w:eastAsia="楷体_GB2312"/>
          <w:bCs/>
          <w:color w:val="auto"/>
          <w:kern w:val="0"/>
          <w:lang w:bidi="zh-CN"/>
        </w:rPr>
      </w:pPr>
    </w:p>
    <w:tbl>
      <w:tblPr>
        <w:tblStyle w:val="2"/>
        <w:tblW w:w="91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963"/>
        <w:gridCol w:w="5442"/>
      </w:tblGrid>
      <w:tr w14:paraId="74906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918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1E644B">
            <w:pPr>
              <w:widowControl/>
              <w:shd w:val="clear"/>
              <w:spacing w:line="440" w:lineRule="exact"/>
              <w:jc w:val="left"/>
              <w:textAlignment w:val="center"/>
              <w:rPr>
                <w:rFonts w:ascii="Times New Roman" w:hAnsi="Times New Roman" w:eastAsia="黑体"/>
                <w:color w:val="auto"/>
                <w:kern w:val="0"/>
                <w:sz w:val="36"/>
                <w:szCs w:val="36"/>
                <w:lang w:bidi="ar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28"/>
                <w:szCs w:val="28"/>
                <w:lang w:bidi="ar"/>
              </w:rPr>
              <w:t>一、单位基本信息</w:t>
            </w:r>
          </w:p>
        </w:tc>
      </w:tr>
      <w:tr w14:paraId="2FFA1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185" w:type="dxa"/>
            <w:gridSpan w:val="3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1B80C6">
            <w:pPr>
              <w:widowControl/>
              <w:shd w:val="clear"/>
              <w:spacing w:line="440" w:lineRule="exact"/>
              <w:jc w:val="left"/>
              <w:textAlignment w:val="center"/>
              <w:rPr>
                <w:rFonts w:hint="eastAsia" w:ascii="Times New Roman" w:hAnsi="Times New Roman" w:eastAsia="黑体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/>
                <w:i/>
                <w:iCs/>
                <w:color w:val="auto"/>
                <w:kern w:val="0"/>
                <w:sz w:val="24"/>
                <w:szCs w:val="24"/>
                <w:lang w:eastAsia="zh-CN" w:bidi="ar"/>
              </w:rPr>
              <w:t>与数据企业入库申请表对应内容一致</w:t>
            </w:r>
            <w:r>
              <w:rPr>
                <w:rFonts w:hint="eastAsia" w:ascii="Times New Roman" w:hAnsi="Times New Roman"/>
                <w:i/>
                <w:iCs/>
                <w:color w:val="auto"/>
                <w:kern w:val="0"/>
                <w:sz w:val="24"/>
                <w:szCs w:val="24"/>
                <w:lang w:eastAsia="zh-CN" w:bidi="ar"/>
              </w:rPr>
              <w:t>，可复用）</w:t>
            </w:r>
          </w:p>
        </w:tc>
      </w:tr>
      <w:tr w14:paraId="65476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18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DB9FC9">
            <w:pPr>
              <w:widowControl/>
              <w:shd w:val="clear"/>
              <w:spacing w:line="440" w:lineRule="exact"/>
              <w:jc w:val="left"/>
              <w:textAlignment w:val="center"/>
              <w:rPr>
                <w:rFonts w:ascii="Times New Roman" w:hAnsi="Times New Roman" w:eastAsia="仿宋"/>
                <w:b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hint="eastAsia" w:ascii="Times New Roman" w:hAnsi="Times New Roman" w:eastAsia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调查摸底</w:t>
            </w:r>
            <w:r>
              <w:rPr>
                <w:rFonts w:ascii="Times New Roman" w:hAnsi="Times New Roman" w:eastAsia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信息</w:t>
            </w:r>
          </w:p>
        </w:tc>
      </w:tr>
      <w:tr w14:paraId="27A52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A9BE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  <w:t>机构类型及</w:t>
            </w:r>
            <w:r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主要业务方向</w:t>
            </w:r>
          </w:p>
        </w:tc>
        <w:tc>
          <w:tcPr>
            <w:tcW w:w="74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E233A">
            <w:pPr>
              <w:shd w:val="clear"/>
              <w:spacing w:line="32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 xml:space="preserve"> 数据交易所（中心）</w:t>
            </w:r>
          </w:p>
        </w:tc>
      </w:tr>
      <w:tr w14:paraId="7409A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971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109A0">
            <w:pPr>
              <w:shd w:val="clear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□ 数据流通服务平台企业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829DF">
            <w:pPr>
              <w:keepNext w:val="0"/>
              <w:keepLines w:val="0"/>
              <w:widowControl/>
              <w:suppressLineNumbers w:val="0"/>
              <w:shd w:val="clear"/>
              <w:spacing w:line="320" w:lineRule="exact"/>
              <w:jc w:val="left"/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产业互联网平台</w:t>
            </w:r>
          </w:p>
          <w:p w14:paraId="004A66D5">
            <w:pPr>
              <w:keepNext w:val="0"/>
              <w:keepLines w:val="0"/>
              <w:widowControl/>
              <w:suppressLineNumbers w:val="0"/>
              <w:shd w:val="clear"/>
              <w:spacing w:line="320" w:lineRule="exact"/>
              <w:jc w:val="left"/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数据基础设施运营方</w:t>
            </w:r>
          </w:p>
          <w:p w14:paraId="468BFFFA">
            <w:pPr>
              <w:shd w:val="clear"/>
              <w:spacing w:line="320" w:lineRule="exact"/>
              <w:jc w:val="both"/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云服务平台企业</w:t>
            </w:r>
          </w:p>
          <w:p w14:paraId="24A97D71">
            <w:pPr>
              <w:shd w:val="clear"/>
              <w:spacing w:line="320" w:lineRule="exact"/>
              <w:jc w:val="both"/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"/>
              </w:rPr>
              <w:t xml:space="preserve">    </w:t>
            </w:r>
          </w:p>
        </w:tc>
      </w:tr>
      <w:tr w14:paraId="45CAB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060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A0FE4">
            <w:pPr>
              <w:shd w:val="clear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 xml:space="preserve"> 数据商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C9CC3">
            <w:pPr>
              <w:keepNext w:val="0"/>
              <w:keepLines w:val="0"/>
              <w:widowControl/>
              <w:suppressLineNumbers w:val="0"/>
              <w:shd w:val="clear"/>
              <w:spacing w:line="320" w:lineRule="exact"/>
              <w:jc w:val="both"/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自有销售型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数据商</w:t>
            </w:r>
          </w:p>
          <w:p w14:paraId="303CAA63">
            <w:pPr>
              <w:keepNext w:val="0"/>
              <w:keepLines w:val="0"/>
              <w:widowControl/>
              <w:suppressLineNumbers w:val="0"/>
              <w:shd w:val="clear"/>
              <w:spacing w:line="320" w:lineRule="exact"/>
              <w:jc w:val="both"/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外采加工型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数据商</w:t>
            </w:r>
          </w:p>
          <w:p w14:paraId="667EDE2C">
            <w:pPr>
              <w:shd w:val="clear"/>
              <w:spacing w:line="320" w:lineRule="exact"/>
              <w:jc w:val="both"/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外购转销型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数据商</w:t>
            </w:r>
          </w:p>
          <w:p w14:paraId="6E58EA21">
            <w:pPr>
              <w:shd w:val="clear"/>
              <w:spacing w:line="320" w:lineRule="exact"/>
              <w:jc w:val="both"/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公共数据资源授权运营机构</w:t>
            </w:r>
          </w:p>
          <w:p w14:paraId="7BE61744">
            <w:pPr>
              <w:shd w:val="clear"/>
              <w:spacing w:line="320" w:lineRule="exact"/>
              <w:jc w:val="both"/>
              <w:rPr>
                <w:rFonts w:hint="default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 w:bidi="ar"/>
              </w:rPr>
              <w:t xml:space="preserve">    </w:t>
            </w:r>
          </w:p>
        </w:tc>
      </w:tr>
      <w:tr w14:paraId="10576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F4F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4AFD7">
            <w:pPr>
              <w:shd w:val="clear"/>
              <w:spacing w:line="320" w:lineRule="exact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第三方专业服务机构</w:t>
            </w:r>
          </w:p>
        </w:tc>
        <w:tc>
          <w:tcPr>
            <w:tcW w:w="54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521FB">
            <w:pPr>
              <w:keepNext w:val="0"/>
              <w:keepLines w:val="0"/>
              <w:widowControl/>
              <w:suppressLineNumbers w:val="0"/>
              <w:shd w:val="clear"/>
              <w:spacing w:line="320" w:lineRule="exact"/>
              <w:jc w:val="left"/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□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数据集成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质量评价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数据经纪</w:t>
            </w:r>
          </w:p>
          <w:p w14:paraId="64D50AC4">
            <w:pPr>
              <w:keepNext w:val="0"/>
              <w:keepLines w:val="0"/>
              <w:widowControl/>
              <w:suppressLineNumbers w:val="0"/>
              <w:shd w:val="clear"/>
              <w:spacing w:line="320" w:lineRule="exact"/>
              <w:jc w:val="left"/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合规审计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数据安全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数据公证</w:t>
            </w:r>
          </w:p>
          <w:p w14:paraId="4411EEB2">
            <w:pPr>
              <w:keepNext w:val="0"/>
              <w:keepLines w:val="0"/>
              <w:widowControl/>
              <w:suppressLineNumbers w:val="0"/>
              <w:shd w:val="clear"/>
              <w:spacing w:line="320" w:lineRule="exact"/>
              <w:jc w:val="left"/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数据保险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数据托管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资产评估</w:t>
            </w:r>
          </w:p>
          <w:p w14:paraId="5AA7CEE0">
            <w:pPr>
              <w:widowControl/>
              <w:shd w:val="clear"/>
              <w:spacing w:line="320" w:lineRule="exact"/>
              <w:jc w:val="left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争议仲裁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人才培训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咨询服务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"/>
              </w:rPr>
              <w:t>数据金融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 xml:space="preserve"> </w:t>
            </w:r>
            <w:r>
              <w:rPr>
                <w:rFonts w:hint="eastAsia" w:ascii="Times New Roman" w:hAnsi="Times New Roman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single"/>
                <w:shd w:val="clear" w:color="auto" w:fill="auto"/>
                <w:lang w:val="en-US" w:eastAsia="zh-CN" w:bidi="ar"/>
              </w:rPr>
              <w:t xml:space="preserve">    </w:t>
            </w:r>
          </w:p>
        </w:tc>
      </w:tr>
      <w:tr w14:paraId="7254C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837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_GB2312" w:cs="楷体_GB2312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auto"/>
                <w:lang w:val="en-US" w:eastAsia="zh-CN" w:bidi="ar"/>
              </w:rPr>
              <w:t>具备的资质</w:t>
            </w:r>
          </w:p>
        </w:tc>
        <w:tc>
          <w:tcPr>
            <w:tcW w:w="74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76BD6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EDI在线数据处理与交易处理业务许可证</w:t>
            </w:r>
          </w:p>
          <w:p w14:paraId="4623ED14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网络安全等级保护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级及以上备案证明</w:t>
            </w:r>
          </w:p>
          <w:p w14:paraId="0CCCFB1D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ISO/IEC 27001信息安全管理体系认证</w:t>
            </w:r>
          </w:p>
          <w:p w14:paraId="28CFCE10">
            <w:pPr>
              <w:widowControl/>
              <w:shd w:val="clear"/>
              <w:spacing w:line="320" w:lineRule="exact"/>
              <w:jc w:val="left"/>
              <w:rPr>
                <w:rFonts w:hint="default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 ISO/IEC 20000信息技术服务管理体系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认证</w:t>
            </w:r>
          </w:p>
          <w:p w14:paraId="2EBBF3F2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信息安全服务资质认证</w:t>
            </w:r>
          </w:p>
          <w:p w14:paraId="0333467C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 xml:space="preserve"> DSM数据安全管理认证</w:t>
            </w:r>
          </w:p>
          <w:p w14:paraId="6230FF13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DSMM数据安全管理能力成熟度认证</w:t>
            </w:r>
          </w:p>
          <w:p w14:paraId="596C1335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DCMM数据管理能力成熟度评估等级认证</w:t>
            </w:r>
          </w:p>
          <w:p w14:paraId="3323D230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个人信息保护认证</w:t>
            </w:r>
          </w:p>
          <w:p w14:paraId="5F4259D9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个人信息保护合规审计服务认证</w:t>
            </w:r>
          </w:p>
          <w:p w14:paraId="5606AD2A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GDPR或其他国际数据合规认证</w:t>
            </w:r>
          </w:p>
          <w:p w14:paraId="4E464E6E">
            <w:pPr>
              <w:widowControl/>
              <w:shd w:val="clear"/>
              <w:spacing w:line="320" w:lineRule="exact"/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其他（请说明）</w:t>
            </w:r>
            <w:r>
              <w:rPr>
                <w:rFonts w:hint="eastAsia" w:ascii="Times New Roman" w:hAnsi="Times New Roman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single"/>
                <w:shd w:val="clear" w:color="auto" w:fill="auto"/>
                <w:lang w:val="en-US" w:eastAsia="zh-CN" w:bidi="ar"/>
              </w:rPr>
              <w:t xml:space="preserve">    </w:t>
            </w:r>
          </w:p>
          <w:p w14:paraId="607BA186">
            <w:pPr>
              <w:widowControl/>
              <w:shd w:val="clear"/>
              <w:spacing w:line="320" w:lineRule="exact"/>
              <w:jc w:val="left"/>
              <w:rPr>
                <w:rFonts w:hint="default" w:ascii="Times New Roman" w:hAnsi="Times New Roman" w:eastAsia="Segoe UI Symbol" w:cs="Segoe UI Symbol"/>
                <w:color w:val="354052"/>
                <w:kern w:val="0"/>
                <w:sz w:val="24"/>
                <w:szCs w:val="24"/>
                <w:shd w:val="clear" w:fill="F5FB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□ 无</w:t>
            </w:r>
          </w:p>
        </w:tc>
      </w:tr>
      <w:tr w14:paraId="507D4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153E2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  <w:t>平台及基础设施情况</w:t>
            </w:r>
          </w:p>
        </w:tc>
        <w:tc>
          <w:tcPr>
            <w:tcW w:w="74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ABE0B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简要介绍本单位持有或管理的数据流通服务相关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平台/设施名称、投入使用时间、服务覆盖范围、技术能力等，无则填“无”）</w:t>
            </w:r>
          </w:p>
        </w:tc>
      </w:tr>
      <w:tr w14:paraId="62785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E45E8">
            <w:pPr>
              <w:widowControl/>
              <w:shd w:val="clear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  <w:t>数据产品或服务情况</w:t>
            </w:r>
          </w:p>
        </w:tc>
        <w:tc>
          <w:tcPr>
            <w:tcW w:w="74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FF173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简要介绍本单位核心数据产品或提供的数据相关服务情况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包括数据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产品形态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/服务类型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、应用场景、服务对象等）</w:t>
            </w:r>
          </w:p>
        </w:tc>
      </w:tr>
      <w:tr w14:paraId="39D31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703DA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  <w:t>业务</w:t>
            </w:r>
            <w:r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74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96FFD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（500字以内，紧密结合主营数据流通服务业务，简明阐述案例实施内容、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核心技术/服务支撑、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落地成效等）</w:t>
            </w:r>
          </w:p>
        </w:tc>
      </w:tr>
      <w:tr w14:paraId="20EF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92357">
            <w:pPr>
              <w:widowControl/>
              <w:shd w:val="clear"/>
              <w:spacing w:line="320" w:lineRule="exact"/>
              <w:jc w:val="center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auto"/>
                <w:lang w:val="en-US" w:eastAsia="zh-CN" w:bidi="ar"/>
              </w:rPr>
              <w:t>发展诉求或政策建议</w:t>
            </w:r>
          </w:p>
        </w:tc>
        <w:tc>
          <w:tcPr>
            <w:tcW w:w="74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81D4F">
            <w:pPr>
              <w:widowControl/>
              <w:shd w:val="clear"/>
              <w:spacing w:line="320" w:lineRule="exact"/>
              <w:jc w:val="both"/>
              <w:textAlignment w:val="center"/>
              <w:rPr>
                <w:rFonts w:hint="eastAsia" w:ascii="Times New Roman" w:hAnsi="Times New Roman" w:eastAsia="楷体_GB2312" w:cs="楷体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_GB2312" w:cs="楷体_GB2312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选填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eastAsia="zh-CN"/>
              </w:rPr>
              <w:t>】</w:t>
            </w:r>
            <w:r>
              <w:rPr>
                <w:rFonts w:hint="eastAsia" w:ascii="Times New Roman" w:hAnsi="Times New Roman" w:cs="仿宋_GB2312"/>
                <w:i/>
                <w:iCs/>
                <w:color w:val="auto"/>
                <w:sz w:val="24"/>
                <w:szCs w:val="24"/>
                <w:lang w:val="en-US" w:eastAsia="zh-CN"/>
              </w:rPr>
              <w:t>1000字以内，数据流通交易、应用场景挖掘、政策支持、行业配套等方面诉求或建议</w:t>
            </w:r>
            <w:r>
              <w:rPr>
                <w:rFonts w:hint="eastAsia" w:ascii="Times New Roman" w:hAnsi="Times New Roman" w:eastAsia="楷体_GB2312" w:cs="楷体_GB2312"/>
                <w:i/>
                <w:iCs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27A98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8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6A5F5">
            <w:pPr>
              <w:widowControl/>
              <w:shd w:val="clear"/>
              <w:spacing w:line="440" w:lineRule="exact"/>
              <w:rPr>
                <w:rFonts w:ascii="Times New Roman" w:hAnsi="Times New Roman" w:eastAsia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ascii="Times New Roman" w:hAnsi="Times New Roman" w:eastAsia="黑体"/>
                <w:color w:val="auto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企业承诺</w:t>
            </w:r>
          </w:p>
        </w:tc>
      </w:tr>
      <w:tr w14:paraId="61806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918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BF59">
            <w:pPr>
              <w:shd w:val="clear"/>
              <w:spacing w:line="440" w:lineRule="exact"/>
              <w:ind w:firstLine="480" w:firstLineChars="200"/>
              <w:jc w:val="both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我单位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提交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的所有材料均真实、</w:t>
            </w:r>
            <w:r>
              <w:rPr>
                <w:rFonts w:hint="eastAsia" w:ascii="Times New Roman" w:hAnsi="Times New Roman" w:cs="仿宋_GB2312"/>
                <w:color w:val="auto"/>
                <w:kern w:val="0"/>
                <w:sz w:val="24"/>
                <w:szCs w:val="24"/>
                <w:lang w:eastAsia="zh-CN" w:bidi="ar"/>
              </w:rPr>
              <w:t>有效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，如有不实，愿承担相应的责任。</w:t>
            </w:r>
          </w:p>
          <w:p w14:paraId="5D2A616E">
            <w:pPr>
              <w:shd w:val="clear"/>
              <w:spacing w:line="440" w:lineRule="exact"/>
              <w:ind w:firstLine="1680" w:firstLineChars="70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03EEF4A2">
            <w:pPr>
              <w:shd w:val="clear"/>
              <w:spacing w:line="440" w:lineRule="exact"/>
              <w:ind w:firstLine="4320" w:firstLineChars="1800"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申报单位（盖章）：</w:t>
            </w:r>
          </w:p>
          <w:p w14:paraId="1C73AA0E">
            <w:pPr>
              <w:shd w:val="clear"/>
              <w:wordWrap w:val="0"/>
              <w:spacing w:line="440" w:lineRule="exact"/>
              <w:jc w:val="righ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 xml:space="preserve">年   月   日          </w:t>
            </w:r>
          </w:p>
        </w:tc>
      </w:tr>
    </w:tbl>
    <w:p w14:paraId="645825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58AC87-C8B6-44CB-B572-FC4C2A563A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3F18B2-2D45-4DB3-9A39-D339387F8AD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E38F69-C7A2-43DA-8A34-F9CF33BF0AB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2DDB572-500D-4D4E-8950-D710F6A4492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126940E8-A37A-41CB-A3F0-7983422500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3C6F09A-7513-40FA-92E2-E7EB8D459978}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  <w:embedRegular r:id="rId7" w:fontKey="{7CEE2093-3F60-432D-ABA0-05277A5272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C1290"/>
    <w:rsid w:val="0C541CC6"/>
    <w:rsid w:val="3FC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2026-03-26T08:48:00Z</dcterms:created>
  <dc:creator>晚安</dc:creator>
  <cp:lastModifiedBy>晚安</cp:lastModifiedBy>
  <dcterms:modified xsi:type="dcterms:W3CDTF">2026-03-26T08:49:45Z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599407B70A7D496C962BE19AB3033346_11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